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960" w:rsidRDefault="00CF7960" w:rsidP="00CF7960">
      <w:pPr>
        <w:rPr>
          <w:rFonts w:ascii="Times New Roman" w:hAnsi="Times New Roman"/>
          <w:sz w:val="20"/>
          <w:szCs w:val="20"/>
        </w:rPr>
      </w:pPr>
      <w:r>
        <w:rPr>
          <w:rFonts w:ascii="Times New Roman" w:hAnsi="Times New Roman"/>
          <w:sz w:val="20"/>
          <w:szCs w:val="20"/>
        </w:rPr>
        <w:t xml:space="preserve">PRESSINFORMATION </w:t>
      </w:r>
      <w:proofErr w:type="gramStart"/>
      <w:r w:rsidRPr="00AE0889">
        <w:rPr>
          <w:rFonts w:ascii="Times New Roman" w:hAnsi="Times New Roman"/>
          <w:sz w:val="20"/>
          <w:szCs w:val="20"/>
        </w:rPr>
        <w:t>JUNI</w:t>
      </w:r>
      <w:proofErr w:type="gramEnd"/>
      <w:r w:rsidRPr="00AE0889">
        <w:rPr>
          <w:rFonts w:ascii="Times New Roman" w:hAnsi="Times New Roman"/>
          <w:sz w:val="20"/>
          <w:szCs w:val="20"/>
        </w:rPr>
        <w:t xml:space="preserve"> 2015 – FÅR PUBLICERAS FRITT</w:t>
      </w:r>
    </w:p>
    <w:p w:rsidR="00A944B0" w:rsidRDefault="00A944B0" w:rsidP="00CF7960">
      <w:pPr>
        <w:rPr>
          <w:rFonts w:ascii="Times New Roman" w:hAnsi="Times New Roman"/>
          <w:sz w:val="20"/>
          <w:szCs w:val="20"/>
        </w:rPr>
      </w:pPr>
    </w:p>
    <w:p w:rsidR="00CF7960" w:rsidRPr="00AE0889" w:rsidRDefault="00CF7960" w:rsidP="00CF7960">
      <w:pPr>
        <w:rPr>
          <w:rFonts w:ascii="Times New Roman" w:hAnsi="Times New Roman"/>
          <w:b/>
          <w:sz w:val="28"/>
          <w:szCs w:val="28"/>
        </w:rPr>
      </w:pPr>
      <w:r w:rsidRPr="00AE0889">
        <w:rPr>
          <w:rFonts w:ascii="Times New Roman" w:hAnsi="Times New Roman"/>
          <w:b/>
          <w:sz w:val="28"/>
          <w:szCs w:val="28"/>
        </w:rPr>
        <w:t xml:space="preserve">På utställningen Påbyggnad 2015 visar VBG sitt kompletta kopplingskoncept med tillbehör.  Främst exponeras den vidareutvecklade kopplingen 795V-2 och den automatiska kopplingssmörjaren </w:t>
      </w:r>
      <w:proofErr w:type="spellStart"/>
      <w:r w:rsidRPr="00AE0889">
        <w:rPr>
          <w:rFonts w:ascii="Times New Roman" w:hAnsi="Times New Roman"/>
          <w:b/>
          <w:sz w:val="28"/>
          <w:szCs w:val="28"/>
        </w:rPr>
        <w:t>MecMatic</w:t>
      </w:r>
      <w:proofErr w:type="spellEnd"/>
      <w:r w:rsidRPr="00AE0889">
        <w:rPr>
          <w:rFonts w:ascii="Times New Roman" w:hAnsi="Times New Roman"/>
          <w:b/>
          <w:sz w:val="28"/>
          <w:szCs w:val="28"/>
        </w:rPr>
        <w:t>.</w:t>
      </w:r>
    </w:p>
    <w:p w:rsidR="00CF7960" w:rsidRPr="00A944B0" w:rsidRDefault="00CF7960" w:rsidP="00CF7960">
      <w:pPr>
        <w:rPr>
          <w:rFonts w:ascii="Times New Roman" w:hAnsi="Times New Roman"/>
          <w:b/>
        </w:rPr>
      </w:pPr>
      <w:r w:rsidRPr="00A944B0">
        <w:rPr>
          <w:rFonts w:ascii="Times New Roman" w:hAnsi="Times New Roman"/>
          <w:b/>
        </w:rPr>
        <w:t>VBG795V-2</w:t>
      </w:r>
    </w:p>
    <w:p w:rsidR="00CF7960" w:rsidRPr="00A944B0" w:rsidRDefault="00CF7960" w:rsidP="00CF7960">
      <w:pPr>
        <w:rPr>
          <w:rFonts w:ascii="Times New Roman" w:hAnsi="Times New Roman"/>
        </w:rPr>
      </w:pPr>
      <w:r w:rsidRPr="00A944B0">
        <w:rPr>
          <w:rFonts w:ascii="Times New Roman" w:hAnsi="Times New Roman"/>
        </w:rPr>
        <w:t>Volymsäljaren VBG 795V-kopplingen presenterades för en kort tid sedan i ett nytt V-2 utförande. Kännetecknande är den lätt utbytbara fångmunnen och lättare vikt. Kopplingen kan levereras med tre alternativa fångmunnar, alla lätt utbytbara med sex bultar: kortare läppar som tidigare, längre läpp undertill eller bägge i långt utförande. Allt för att underlätta tillkoppling efter individuella förhållanden.</w:t>
      </w:r>
    </w:p>
    <w:p w:rsidR="00CF7960" w:rsidRPr="00A944B0" w:rsidRDefault="00CF7960" w:rsidP="00CF7960">
      <w:pPr>
        <w:rPr>
          <w:rFonts w:ascii="Times New Roman" w:hAnsi="Times New Roman"/>
        </w:rPr>
      </w:pPr>
      <w:r w:rsidRPr="00A944B0">
        <w:rPr>
          <w:rFonts w:ascii="Times New Roman" w:hAnsi="Times New Roman"/>
        </w:rPr>
        <w:t xml:space="preserve">VBG795-2 är en allround-koppling som passar för tunga kärror, släpvagnar med boggiframvagn och </w:t>
      </w:r>
      <w:proofErr w:type="spellStart"/>
      <w:r w:rsidRPr="00A944B0">
        <w:rPr>
          <w:rFonts w:ascii="Times New Roman" w:hAnsi="Times New Roman"/>
        </w:rPr>
        <w:t>dollies</w:t>
      </w:r>
      <w:proofErr w:type="spellEnd"/>
      <w:r w:rsidRPr="00A944B0">
        <w:rPr>
          <w:rFonts w:ascii="Times New Roman" w:hAnsi="Times New Roman"/>
        </w:rPr>
        <w:t xml:space="preserve"> försedda med VBG standard (Ø 57 mm) dragöglor. Kopplingen är helfordonsgodkänd och kan även levereras färdigmonterad på dragbalk. Som alla VBG:s produkter är den ECE-godkänd i 56 aktuella länder, ett lagkrav från och med i år.</w:t>
      </w:r>
    </w:p>
    <w:p w:rsidR="00CF7960" w:rsidRPr="00A944B0" w:rsidRDefault="00CF7960" w:rsidP="00CF7960">
      <w:pPr>
        <w:rPr>
          <w:rFonts w:ascii="Times New Roman" w:hAnsi="Times New Roman"/>
        </w:rPr>
      </w:pPr>
      <w:r w:rsidRPr="00A944B0">
        <w:rPr>
          <w:rFonts w:ascii="Times New Roman" w:hAnsi="Times New Roman"/>
          <w:b/>
        </w:rPr>
        <w:t>VBG MechMatic</w:t>
      </w:r>
    </w:p>
    <w:p w:rsidR="00CF7960" w:rsidRPr="00A944B0" w:rsidRDefault="00CF7960" w:rsidP="00CF7960">
      <w:pPr>
        <w:rPr>
          <w:rFonts w:ascii="Times New Roman" w:hAnsi="Times New Roman"/>
        </w:rPr>
      </w:pPr>
      <w:r w:rsidRPr="00A944B0">
        <w:rPr>
          <w:rFonts w:ascii="Times New Roman" w:hAnsi="Times New Roman"/>
        </w:rPr>
        <w:t xml:space="preserve">Byt en sprejburk med VBG </w:t>
      </w:r>
      <w:proofErr w:type="spellStart"/>
      <w:r w:rsidRPr="00A944B0">
        <w:rPr>
          <w:rFonts w:ascii="Times New Roman" w:hAnsi="Times New Roman"/>
        </w:rPr>
        <w:t>Mekolja</w:t>
      </w:r>
      <w:proofErr w:type="spellEnd"/>
      <w:r w:rsidRPr="00A944B0">
        <w:rPr>
          <w:rFonts w:ascii="Times New Roman" w:hAnsi="Times New Roman"/>
        </w:rPr>
        <w:t xml:space="preserve"> en eller två gånger om året. Numera är det inte svårare än så att smörja kopplingen. Lösningen på ett gammalt smörjproblem heter MechMatic. Anordningen håller dessutom rent i alla rörliga delar med kontinuerliga tryckluftstötar.</w:t>
      </w:r>
    </w:p>
    <w:p w:rsidR="00CF7960" w:rsidRPr="00A944B0" w:rsidRDefault="00CF7960" w:rsidP="00CF7960">
      <w:pPr>
        <w:rPr>
          <w:rFonts w:ascii="Times New Roman" w:hAnsi="Times New Roman"/>
        </w:rPr>
      </w:pPr>
      <w:r w:rsidRPr="00A944B0">
        <w:rPr>
          <w:rFonts w:ascii="Times New Roman" w:hAnsi="Times New Roman"/>
        </w:rPr>
        <w:t>Dagens fordon har få smörjställen och de som finns är ofta kopplade till ett automatiskt smörjsystem. Kopplingsmekanismen har hittills krävt ett visst regelbundet manuellt underhåll, rengöring och smörjning. MechMatic automatiserar nu även detta arbetsmoment.</w:t>
      </w:r>
    </w:p>
    <w:p w:rsidR="00CF7960" w:rsidRPr="00A944B0" w:rsidRDefault="00CF7960" w:rsidP="00CF7960">
      <w:pPr>
        <w:rPr>
          <w:rFonts w:ascii="Times New Roman" w:hAnsi="Times New Roman"/>
        </w:rPr>
      </w:pPr>
      <w:r w:rsidRPr="00A944B0">
        <w:rPr>
          <w:rFonts w:ascii="Times New Roman" w:hAnsi="Times New Roman"/>
        </w:rPr>
        <w:t xml:space="preserve">Fler och fler har insett fördelarna och monterar MechMatic på sina fordon. Anordningen, som kan placeras var som helst på fordonsram eller påbyggnad, består av styrreläer som ser till att det var sjätte timma skickas ut en tryckluftstöt som rengör kopplingsmekanismen ordentligt. Var fjärde gång kompletteras den med en tunn oljedimma </w:t>
      </w:r>
      <w:proofErr w:type="spellStart"/>
      <w:r w:rsidRPr="00A944B0">
        <w:rPr>
          <w:rFonts w:ascii="Times New Roman" w:hAnsi="Times New Roman"/>
        </w:rPr>
        <w:t>Mekolja</w:t>
      </w:r>
      <w:proofErr w:type="spellEnd"/>
      <w:r w:rsidRPr="00A944B0">
        <w:rPr>
          <w:rFonts w:ascii="Times New Roman" w:hAnsi="Times New Roman"/>
        </w:rPr>
        <w:t xml:space="preserve">. </w:t>
      </w:r>
    </w:p>
    <w:p w:rsidR="00CF7960" w:rsidRPr="00A944B0" w:rsidRDefault="00CF7960" w:rsidP="00CF7960">
      <w:pPr>
        <w:rPr>
          <w:rFonts w:ascii="Times New Roman" w:hAnsi="Times New Roman"/>
        </w:rPr>
      </w:pPr>
      <w:r w:rsidRPr="00A944B0">
        <w:rPr>
          <w:rFonts w:ascii="Times New Roman" w:hAnsi="Times New Roman"/>
        </w:rPr>
        <w:t xml:space="preserve">Vi på VBG vet vikten av att kopplingen rengörs och smörjs. Sköts det inte regelbundet leder det ofelbart till onödigt slitage och driftstörningar. Det handlar både om ekonomi </w:t>
      </w:r>
      <w:proofErr w:type="gramStart"/>
      <w:r w:rsidRPr="00A944B0">
        <w:rPr>
          <w:rFonts w:ascii="Times New Roman" w:hAnsi="Times New Roman"/>
        </w:rPr>
        <w:t>och</w:t>
      </w:r>
      <w:proofErr w:type="gramEnd"/>
      <w:r w:rsidRPr="00A944B0">
        <w:rPr>
          <w:rFonts w:ascii="Times New Roman" w:hAnsi="Times New Roman"/>
        </w:rPr>
        <w:t xml:space="preserve"> säkerhet, men även om miljöpåverkan. I och med att MechMatic smörjer med en oljedimma minskar den totala smörjmängden.</w:t>
      </w:r>
    </w:p>
    <w:p w:rsidR="00CF7960" w:rsidRPr="00A944B0" w:rsidRDefault="00CF7960" w:rsidP="00CF7960">
      <w:pPr>
        <w:rPr>
          <w:rFonts w:ascii="Times New Roman" w:hAnsi="Times New Roman"/>
        </w:rPr>
      </w:pPr>
      <w:r w:rsidRPr="00A944B0">
        <w:rPr>
          <w:rFonts w:ascii="Times New Roman" w:hAnsi="Times New Roman"/>
        </w:rPr>
        <w:t>Flera års fältprov har resulterat i en felfri anordning som sparar smutsigt jobb och eliminerar risken att</w:t>
      </w:r>
      <w:r w:rsidR="00CF4374">
        <w:rPr>
          <w:rFonts w:ascii="Times New Roman" w:hAnsi="Times New Roman"/>
        </w:rPr>
        <w:t xml:space="preserve"> det inte blir gjort. Efter tre</w:t>
      </w:r>
      <w:r w:rsidRPr="00A944B0">
        <w:rPr>
          <w:rFonts w:ascii="Times New Roman" w:hAnsi="Times New Roman"/>
        </w:rPr>
        <w:t xml:space="preserve">tusen drifttimmar signalerar en röd lampa att föraren ska byta </w:t>
      </w:r>
      <w:proofErr w:type="spellStart"/>
      <w:r w:rsidRPr="00A944B0">
        <w:rPr>
          <w:rFonts w:ascii="Times New Roman" w:hAnsi="Times New Roman"/>
        </w:rPr>
        <w:t>Mekolje</w:t>
      </w:r>
      <w:proofErr w:type="spellEnd"/>
      <w:r w:rsidRPr="00A944B0">
        <w:rPr>
          <w:rFonts w:ascii="Times New Roman" w:hAnsi="Times New Roman"/>
        </w:rPr>
        <w:t>-burken. Lätt som en plätt!</w:t>
      </w:r>
      <w:bookmarkStart w:id="0" w:name="_GoBack"/>
      <w:bookmarkEnd w:id="0"/>
    </w:p>
    <w:p w:rsidR="00CF7960" w:rsidRPr="00AE0889" w:rsidRDefault="00CF7960" w:rsidP="00CF7960">
      <w:pPr>
        <w:rPr>
          <w:rFonts w:ascii="Times New Roman" w:hAnsi="Times New Roman"/>
          <w:sz w:val="20"/>
          <w:szCs w:val="20"/>
        </w:rPr>
      </w:pPr>
      <w:r w:rsidRPr="00AE0889">
        <w:rPr>
          <w:rFonts w:ascii="Times New Roman" w:hAnsi="Times New Roman"/>
          <w:sz w:val="20"/>
          <w:szCs w:val="20"/>
        </w:rPr>
        <w:t>Ytterligare upplysningar.</w:t>
      </w:r>
    </w:p>
    <w:p w:rsidR="00CF7960" w:rsidRPr="007662B6" w:rsidRDefault="00CF7960" w:rsidP="00CF7960">
      <w:pPr>
        <w:rPr>
          <w:rFonts w:ascii="Times New Roman" w:hAnsi="Times New Roman"/>
          <w:sz w:val="20"/>
          <w:szCs w:val="20"/>
        </w:rPr>
      </w:pPr>
      <w:r w:rsidRPr="00AE0889">
        <w:rPr>
          <w:rFonts w:ascii="Times New Roman" w:hAnsi="Times New Roman"/>
          <w:sz w:val="20"/>
          <w:szCs w:val="20"/>
        </w:rPr>
        <w:t xml:space="preserve">Thomas Bergenklev, </w:t>
      </w:r>
      <w:proofErr w:type="spellStart"/>
      <w:r w:rsidRPr="00AE0889">
        <w:rPr>
          <w:rFonts w:ascii="Times New Roman" w:hAnsi="Times New Roman"/>
          <w:sz w:val="20"/>
          <w:szCs w:val="20"/>
        </w:rPr>
        <w:t>tel</w:t>
      </w:r>
      <w:proofErr w:type="spellEnd"/>
      <w:r>
        <w:rPr>
          <w:rFonts w:ascii="Times New Roman" w:hAnsi="Times New Roman"/>
          <w:sz w:val="20"/>
          <w:szCs w:val="20"/>
        </w:rPr>
        <w:t xml:space="preserve"> 0705-27 76 00</w:t>
      </w:r>
    </w:p>
    <w:p w:rsidR="00CF7960" w:rsidRPr="006910D9" w:rsidRDefault="00CF7960" w:rsidP="006910D9">
      <w:pPr>
        <w:tabs>
          <w:tab w:val="left" w:pos="6080"/>
        </w:tabs>
        <w:outlineLvl w:val="0"/>
        <w:rPr>
          <w:rFonts w:ascii="Arial" w:hAnsi="Arial" w:cs="Arial"/>
          <w:b/>
          <w:sz w:val="16"/>
          <w:szCs w:val="16"/>
        </w:rPr>
      </w:pPr>
    </w:p>
    <w:sectPr w:rsidR="00CF7960" w:rsidRPr="006910D9" w:rsidSect="003F18A2">
      <w:headerReference w:type="default" r:id="rId8"/>
      <w:footerReference w:type="default" r:id="rId9"/>
      <w:pgSz w:w="11907" w:h="16840" w:code="9"/>
      <w:pgMar w:top="261" w:right="1134" w:bottom="340" w:left="1418" w:header="851" w:footer="6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E79" w:rsidRDefault="00C72E79">
      <w:r>
        <w:separator/>
      </w:r>
    </w:p>
  </w:endnote>
  <w:endnote w:type="continuationSeparator" w:id="0">
    <w:p w:rsidR="00C72E79" w:rsidRDefault="00C72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0D9" w:rsidRDefault="00CF7960" w:rsidP="003F18A2">
    <w:pPr>
      <w:tabs>
        <w:tab w:val="left" w:pos="3360"/>
        <w:tab w:val="left" w:pos="5040"/>
        <w:tab w:val="left" w:pos="6240"/>
        <w:tab w:val="right" w:pos="9337"/>
      </w:tabs>
      <w:autoSpaceDE w:val="0"/>
      <w:autoSpaceDN w:val="0"/>
      <w:adjustRightInd w:val="0"/>
      <w:rPr>
        <w:rFonts w:ascii="Arial Black" w:hAnsi="Arial Black" w:cs="Arial"/>
        <w:color w:val="808080"/>
        <w:sz w:val="14"/>
        <w:szCs w:val="14"/>
      </w:rPr>
    </w:pPr>
    <w:r>
      <w:rPr>
        <w:noProof/>
        <w:lang w:eastAsia="sv-SE"/>
      </w:rPr>
      <w:drawing>
        <wp:anchor distT="0" distB="0" distL="114300" distR="114300" simplePos="0" relativeHeight="251658752" behindDoc="0" locked="0" layoutInCell="1" allowOverlap="1">
          <wp:simplePos x="0" y="0"/>
          <wp:positionH relativeFrom="column">
            <wp:posOffset>4676140</wp:posOffset>
          </wp:positionH>
          <wp:positionV relativeFrom="paragraph">
            <wp:posOffset>-8255</wp:posOffset>
          </wp:positionV>
          <wp:extent cx="1257300" cy="90805"/>
          <wp:effectExtent l="0" t="0" r="0" b="4445"/>
          <wp:wrapSquare wrapText="bothSides"/>
          <wp:docPr id="9" name="Bild 9" descr="Member of VBG_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ember of VBG_GRO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90805"/>
                  </a:xfrm>
                  <a:prstGeom prst="rect">
                    <a:avLst/>
                  </a:prstGeom>
                  <a:noFill/>
                  <a:ln>
                    <a:noFill/>
                  </a:ln>
                </pic:spPr>
              </pic:pic>
            </a:graphicData>
          </a:graphic>
          <wp14:sizeRelH relativeFrom="page">
            <wp14:pctWidth>0</wp14:pctWidth>
          </wp14:sizeRelH>
          <wp14:sizeRelV relativeFrom="page">
            <wp14:pctHeight>0</wp14:pctHeight>
          </wp14:sizeRelV>
        </wp:anchor>
      </w:drawing>
    </w:r>
    <w:r w:rsidR="006910D9">
      <w:rPr>
        <w:rFonts w:ascii="Arial Black" w:hAnsi="Arial Black" w:cs="Arial"/>
        <w:color w:val="000000"/>
        <w:sz w:val="14"/>
        <w:szCs w:val="14"/>
      </w:rPr>
      <w:tab/>
    </w:r>
    <w:r w:rsidR="006910D9">
      <w:rPr>
        <w:rFonts w:ascii="Arial Black" w:hAnsi="Arial Black" w:cs="Arial"/>
        <w:color w:val="000000"/>
        <w:sz w:val="14"/>
        <w:szCs w:val="14"/>
      </w:rPr>
      <w:tab/>
    </w:r>
    <w:r w:rsidR="006910D9">
      <w:rPr>
        <w:rFonts w:ascii="Arial Black" w:hAnsi="Arial Black" w:cs="Arial"/>
        <w:color w:val="000000"/>
        <w:sz w:val="14"/>
        <w:szCs w:val="14"/>
      </w:rPr>
      <w:tab/>
    </w:r>
    <w:r w:rsidR="006910D9">
      <w:rPr>
        <w:rFonts w:ascii="Arial Black" w:hAnsi="Arial Black" w:cs="Arial"/>
        <w:color w:val="000000"/>
        <w:sz w:val="14"/>
        <w:szCs w:val="14"/>
      </w:rPr>
      <w:tab/>
    </w:r>
  </w:p>
  <w:p w:rsidR="006910D9" w:rsidRPr="0046583E" w:rsidRDefault="00CF7960" w:rsidP="009510A3">
    <w:pPr>
      <w:tabs>
        <w:tab w:val="left" w:pos="3360"/>
        <w:tab w:val="left" w:pos="5040"/>
        <w:tab w:val="left" w:pos="6240"/>
        <w:tab w:val="right" w:pos="9720"/>
      </w:tabs>
      <w:autoSpaceDE w:val="0"/>
      <w:autoSpaceDN w:val="0"/>
      <w:adjustRightInd w:val="0"/>
      <w:rPr>
        <w:rFonts w:ascii="Arial Black" w:hAnsi="Arial Black" w:cs="Arial"/>
        <w:color w:val="808080"/>
        <w:sz w:val="14"/>
        <w:szCs w:val="14"/>
      </w:rPr>
    </w:pPr>
    <w:r>
      <w:rPr>
        <w:rFonts w:ascii="Arial Black" w:hAnsi="Arial Black" w:cs="Arial"/>
        <w:noProof/>
        <w:color w:val="000000"/>
        <w:sz w:val="14"/>
        <w:szCs w:val="14"/>
        <w:lang w:eastAsia="sv-SE"/>
      </w:rPr>
      <mc:AlternateContent>
        <mc:Choice Requires="wps">
          <w:drawing>
            <wp:anchor distT="0" distB="0" distL="114300" distR="114300" simplePos="0" relativeHeight="251656704" behindDoc="0" locked="0" layoutInCell="1" allowOverlap="1">
              <wp:simplePos x="0" y="0"/>
              <wp:positionH relativeFrom="column">
                <wp:posOffset>-1219200</wp:posOffset>
              </wp:positionH>
              <wp:positionV relativeFrom="paragraph">
                <wp:posOffset>54610</wp:posOffset>
              </wp:positionV>
              <wp:extent cx="8001000" cy="0"/>
              <wp:effectExtent l="9525" t="6985" r="9525" b="1206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0" cy="0"/>
                      </a:xfrm>
                      <a:prstGeom prst="line">
                        <a:avLst/>
                      </a:prstGeom>
                      <a:noFill/>
                      <a:ln w="1016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pt,4.3pt" to="53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" strokecolor="gray" strokeweight=".8pt"/>
          </w:pict>
        </mc:Fallback>
      </mc:AlternateContent>
    </w:r>
  </w:p>
  <w:p w:rsidR="006910D9" w:rsidRPr="00CC2032" w:rsidRDefault="006910D9" w:rsidP="003F18A2">
    <w:pPr>
      <w:tabs>
        <w:tab w:val="left" w:pos="3360"/>
        <w:tab w:val="left" w:pos="5040"/>
        <w:tab w:val="left" w:pos="6240"/>
        <w:tab w:val="right" w:pos="9337"/>
      </w:tabs>
      <w:autoSpaceDE w:val="0"/>
      <w:autoSpaceDN w:val="0"/>
      <w:adjustRightInd w:val="0"/>
      <w:rPr>
        <w:rFonts w:ascii="Arial" w:hAnsi="Arial" w:cs="Arial"/>
        <w:b/>
        <w:color w:val="000000"/>
        <w:sz w:val="14"/>
        <w:szCs w:val="14"/>
        <w:lang w:val="en-US"/>
      </w:rPr>
    </w:pPr>
    <w:r w:rsidRPr="00CC2032">
      <w:rPr>
        <w:rFonts w:ascii="Arial" w:hAnsi="Arial" w:cs="Arial"/>
        <w:b/>
        <w:color w:val="000000"/>
        <w:sz w:val="14"/>
        <w:szCs w:val="14"/>
        <w:lang w:val="en-US"/>
      </w:rPr>
      <w:t xml:space="preserve">VBG GROUP TRUCK EQUIPMENT AB </w:t>
    </w:r>
    <w:r w:rsidRPr="00CC2032">
      <w:rPr>
        <w:rFonts w:ascii="Arial" w:hAnsi="Arial" w:cs="Arial"/>
        <w:b/>
        <w:color w:val="000000"/>
        <w:sz w:val="14"/>
        <w:szCs w:val="14"/>
        <w:lang w:val="en-US"/>
      </w:rPr>
      <w:tab/>
    </w:r>
    <w:proofErr w:type="spellStart"/>
    <w:r w:rsidRPr="00CC2032">
      <w:rPr>
        <w:rFonts w:ascii="Arial" w:hAnsi="Arial" w:cs="Arial"/>
        <w:b/>
        <w:color w:val="000000"/>
        <w:sz w:val="14"/>
        <w:szCs w:val="14"/>
        <w:lang w:val="en-US"/>
      </w:rPr>
      <w:t>Tele</w:t>
    </w:r>
    <w:r w:rsidR="0012582A" w:rsidRPr="00CC2032">
      <w:rPr>
        <w:rFonts w:ascii="Arial" w:hAnsi="Arial" w:cs="Arial"/>
        <w:b/>
        <w:color w:val="000000"/>
        <w:sz w:val="14"/>
        <w:szCs w:val="14"/>
        <w:lang w:val="en-US"/>
      </w:rPr>
      <w:t>fon</w:t>
    </w:r>
    <w:proofErr w:type="spellEnd"/>
    <w:r w:rsidRPr="00CC2032">
      <w:rPr>
        <w:rFonts w:ascii="Arial" w:hAnsi="Arial" w:cs="Arial"/>
        <w:b/>
        <w:color w:val="000000"/>
        <w:sz w:val="14"/>
        <w:szCs w:val="14"/>
        <w:lang w:val="en-US"/>
      </w:rPr>
      <w:tab/>
      <w:t xml:space="preserve">Fax </w:t>
    </w:r>
    <w:r w:rsidRPr="00CC2032">
      <w:rPr>
        <w:rFonts w:ascii="Arial" w:hAnsi="Arial" w:cs="Arial"/>
        <w:b/>
        <w:color w:val="000000"/>
        <w:sz w:val="14"/>
        <w:szCs w:val="14"/>
        <w:lang w:val="en-US"/>
      </w:rPr>
      <w:tab/>
    </w:r>
    <w:r w:rsidR="0012582A" w:rsidRPr="00CC2032">
      <w:rPr>
        <w:rFonts w:ascii="Arial" w:hAnsi="Arial" w:cs="Arial"/>
        <w:b/>
        <w:color w:val="000000"/>
        <w:sz w:val="14"/>
        <w:szCs w:val="14"/>
        <w:lang w:val="en-US"/>
      </w:rPr>
      <w:t>Org. nr</w:t>
    </w:r>
    <w:r w:rsidRPr="00CC2032">
      <w:rPr>
        <w:rFonts w:ascii="Arial" w:hAnsi="Arial" w:cs="Arial"/>
        <w:b/>
        <w:color w:val="000000"/>
        <w:sz w:val="14"/>
        <w:szCs w:val="14"/>
        <w:lang w:val="en-US"/>
      </w:rPr>
      <w:t xml:space="preserve"> </w:t>
    </w:r>
    <w:r w:rsidRPr="00CC2032">
      <w:rPr>
        <w:rFonts w:ascii="Arial" w:hAnsi="Arial" w:cs="Arial"/>
        <w:b/>
        <w:color w:val="000000"/>
        <w:sz w:val="14"/>
        <w:szCs w:val="14"/>
        <w:lang w:val="en-US"/>
      </w:rPr>
      <w:tab/>
    </w:r>
    <w:proofErr w:type="spellStart"/>
    <w:r w:rsidR="0012582A" w:rsidRPr="00CC2032">
      <w:rPr>
        <w:rFonts w:ascii="Arial" w:hAnsi="Arial" w:cs="Arial"/>
        <w:b/>
        <w:color w:val="000000"/>
        <w:sz w:val="14"/>
        <w:szCs w:val="14"/>
        <w:lang w:val="en-US"/>
      </w:rPr>
      <w:t>Säte</w:t>
    </w:r>
    <w:proofErr w:type="spellEnd"/>
  </w:p>
  <w:p w:rsidR="006910D9" w:rsidRDefault="006910D9" w:rsidP="003F18A2">
    <w:pPr>
      <w:tabs>
        <w:tab w:val="left" w:pos="3360"/>
        <w:tab w:val="left" w:pos="5040"/>
        <w:tab w:val="left" w:pos="6240"/>
        <w:tab w:val="right" w:pos="9337"/>
      </w:tabs>
      <w:autoSpaceDE w:val="0"/>
      <w:autoSpaceDN w:val="0"/>
      <w:adjustRightInd w:val="0"/>
      <w:rPr>
        <w:rFonts w:ascii="Arial" w:hAnsi="Arial" w:cs="Arial"/>
        <w:color w:val="000000"/>
        <w:sz w:val="14"/>
        <w:szCs w:val="14"/>
      </w:rPr>
    </w:pPr>
    <w:r w:rsidRPr="009510A3">
      <w:rPr>
        <w:rFonts w:ascii="Arial" w:hAnsi="Arial" w:cs="Arial"/>
        <w:color w:val="000000"/>
        <w:sz w:val="14"/>
        <w:szCs w:val="14"/>
      </w:rPr>
      <w:t>Box 1216</w:t>
    </w:r>
    <w:proofErr w:type="gramStart"/>
    <w:r w:rsidR="0012582A">
      <w:rPr>
        <w:rFonts w:ascii="Arial" w:hAnsi="Arial" w:cs="Arial"/>
        <w:color w:val="000000"/>
        <w:sz w:val="14"/>
        <w:szCs w:val="14"/>
      </w:rPr>
      <w:tab/>
      <w:t>0521-</w:t>
    </w:r>
    <w:r>
      <w:rPr>
        <w:rFonts w:ascii="Arial" w:hAnsi="Arial" w:cs="Arial"/>
        <w:color w:val="000000"/>
        <w:sz w:val="14"/>
        <w:szCs w:val="14"/>
      </w:rPr>
      <w:t>277700</w:t>
    </w:r>
    <w:proofErr w:type="gramEnd"/>
    <w:r>
      <w:rPr>
        <w:rFonts w:ascii="Arial" w:hAnsi="Arial" w:cs="Arial"/>
        <w:color w:val="000000"/>
        <w:sz w:val="14"/>
        <w:szCs w:val="14"/>
      </w:rPr>
      <w:tab/>
    </w:r>
    <w:r w:rsidR="0012582A">
      <w:rPr>
        <w:rFonts w:ascii="Arial" w:hAnsi="Arial" w:cs="Arial"/>
        <w:color w:val="000000"/>
        <w:sz w:val="14"/>
        <w:szCs w:val="14"/>
      </w:rPr>
      <w:t>0521-</w:t>
    </w:r>
    <w:r w:rsidRPr="009510A3">
      <w:rPr>
        <w:rFonts w:ascii="Arial" w:hAnsi="Arial" w:cs="Arial"/>
        <w:color w:val="000000"/>
        <w:sz w:val="14"/>
        <w:szCs w:val="14"/>
      </w:rPr>
      <w:t>277790</w:t>
    </w:r>
    <w:r w:rsidRPr="009510A3">
      <w:rPr>
        <w:rFonts w:ascii="Arial" w:hAnsi="Arial" w:cs="Arial"/>
        <w:color w:val="000000"/>
        <w:sz w:val="14"/>
        <w:szCs w:val="14"/>
      </w:rPr>
      <w:tab/>
    </w:r>
    <w:r w:rsidRPr="009510A3">
      <w:rPr>
        <w:rFonts w:ascii="Arial" w:hAnsi="Arial" w:cs="Arial"/>
        <w:sz w:val="14"/>
        <w:szCs w:val="14"/>
      </w:rPr>
      <w:t>556229-6573</w:t>
    </w:r>
    <w:r w:rsidRPr="009510A3">
      <w:rPr>
        <w:rFonts w:ascii="Arial" w:hAnsi="Arial" w:cs="Arial"/>
        <w:color w:val="000000"/>
        <w:sz w:val="14"/>
        <w:szCs w:val="14"/>
      </w:rPr>
      <w:tab/>
      <w:t xml:space="preserve">Herman </w:t>
    </w:r>
    <w:proofErr w:type="spellStart"/>
    <w:r w:rsidRPr="009510A3">
      <w:rPr>
        <w:rFonts w:ascii="Arial" w:hAnsi="Arial" w:cs="Arial"/>
        <w:color w:val="000000"/>
        <w:sz w:val="14"/>
        <w:szCs w:val="14"/>
      </w:rPr>
      <w:t>Kreftings</w:t>
    </w:r>
    <w:proofErr w:type="spellEnd"/>
    <w:r w:rsidRPr="009510A3">
      <w:rPr>
        <w:rFonts w:ascii="Arial" w:hAnsi="Arial" w:cs="Arial"/>
        <w:color w:val="000000"/>
        <w:sz w:val="14"/>
        <w:szCs w:val="14"/>
      </w:rPr>
      <w:t xml:space="preserve"> gata 4</w:t>
    </w:r>
  </w:p>
  <w:p w:rsidR="006910D9" w:rsidRDefault="0012582A" w:rsidP="003F18A2">
    <w:pPr>
      <w:tabs>
        <w:tab w:val="left" w:pos="3360"/>
        <w:tab w:val="left" w:pos="5040"/>
        <w:tab w:val="left" w:pos="6240"/>
        <w:tab w:val="right" w:pos="9337"/>
      </w:tabs>
      <w:autoSpaceDE w:val="0"/>
      <w:autoSpaceDN w:val="0"/>
      <w:adjustRightInd w:val="0"/>
      <w:rPr>
        <w:rFonts w:ascii="Arial" w:hAnsi="Arial" w:cs="Arial"/>
        <w:color w:val="000000"/>
        <w:sz w:val="14"/>
        <w:szCs w:val="14"/>
      </w:rPr>
    </w:pPr>
    <w:r>
      <w:rPr>
        <w:rFonts w:ascii="Arial" w:hAnsi="Arial" w:cs="Arial"/>
        <w:color w:val="000000"/>
        <w:sz w:val="14"/>
        <w:szCs w:val="14"/>
      </w:rPr>
      <w:t>462 28 VÄNERSBORG</w:t>
    </w:r>
    <w:r>
      <w:rPr>
        <w:rFonts w:ascii="Arial" w:hAnsi="Arial" w:cs="Arial"/>
        <w:color w:val="000000"/>
        <w:sz w:val="14"/>
        <w:szCs w:val="14"/>
      </w:rPr>
      <w:tab/>
    </w:r>
    <w:r>
      <w:rPr>
        <w:rFonts w:ascii="Arial" w:hAnsi="Arial" w:cs="Arial"/>
        <w:color w:val="000000"/>
        <w:sz w:val="14"/>
        <w:szCs w:val="14"/>
      </w:rPr>
      <w:tab/>
    </w:r>
    <w:r>
      <w:rPr>
        <w:rFonts w:ascii="Arial" w:hAnsi="Arial" w:cs="Arial"/>
        <w:color w:val="000000"/>
        <w:sz w:val="14"/>
        <w:szCs w:val="14"/>
      </w:rPr>
      <w:tab/>
    </w:r>
    <w:r>
      <w:rPr>
        <w:rFonts w:ascii="Arial" w:hAnsi="Arial" w:cs="Arial"/>
        <w:color w:val="000000"/>
        <w:sz w:val="14"/>
        <w:szCs w:val="14"/>
      </w:rPr>
      <w:tab/>
    </w:r>
    <w:r w:rsidR="006910D9">
      <w:rPr>
        <w:rFonts w:ascii="Arial" w:hAnsi="Arial" w:cs="Arial"/>
        <w:color w:val="000000"/>
        <w:sz w:val="14"/>
        <w:szCs w:val="14"/>
      </w:rPr>
      <w:t>462 56 VÄNERSBORG</w:t>
    </w:r>
  </w:p>
  <w:p w:rsidR="006910D9" w:rsidRPr="009510A3" w:rsidRDefault="0012582A" w:rsidP="003F18A2">
    <w:pPr>
      <w:tabs>
        <w:tab w:val="left" w:pos="1526"/>
        <w:tab w:val="left" w:pos="3360"/>
        <w:tab w:val="left" w:pos="5040"/>
        <w:tab w:val="left" w:pos="6000"/>
        <w:tab w:val="left" w:pos="6240"/>
        <w:tab w:val="right" w:pos="9337"/>
      </w:tabs>
      <w:autoSpaceDE w:val="0"/>
      <w:autoSpaceDN w:val="0"/>
      <w:adjustRightInd w:val="0"/>
      <w:rPr>
        <w:rFonts w:ascii="Arial" w:hAnsi="Arial" w:cs="Arial"/>
        <w:color w:val="000000"/>
        <w:sz w:val="14"/>
        <w:szCs w:val="14"/>
      </w:rPr>
    </w:pPr>
    <w:r>
      <w:rPr>
        <w:rFonts w:ascii="Arial" w:hAnsi="Arial" w:cs="Arial"/>
        <w:color w:val="000000"/>
        <w:sz w:val="14"/>
        <w:szCs w:val="14"/>
      </w:rPr>
      <w:t>Sverige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E79" w:rsidRDefault="00C72E79">
      <w:r>
        <w:separator/>
      </w:r>
    </w:p>
  </w:footnote>
  <w:footnote w:type="continuationSeparator" w:id="0">
    <w:p w:rsidR="00C72E79" w:rsidRDefault="00C72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0D9" w:rsidRDefault="00CF7960" w:rsidP="00BF6ABE">
    <w:pPr>
      <w:pStyle w:val="Sidhuvud"/>
      <w:tabs>
        <w:tab w:val="clear" w:pos="4320"/>
        <w:tab w:val="clear" w:pos="8640"/>
      </w:tabs>
    </w:pPr>
    <w:r>
      <w:rPr>
        <w:noProof/>
      </w:rPr>
      <w:drawing>
        <wp:anchor distT="0" distB="0" distL="114300" distR="114300" simplePos="0" relativeHeight="251657728" behindDoc="1" locked="0" layoutInCell="1" allowOverlap="1">
          <wp:simplePos x="0" y="0"/>
          <wp:positionH relativeFrom="column">
            <wp:posOffset>4724400</wp:posOffset>
          </wp:positionH>
          <wp:positionV relativeFrom="paragraph">
            <wp:posOffset>-31750</wp:posOffset>
          </wp:positionV>
          <wp:extent cx="1259840" cy="433070"/>
          <wp:effectExtent l="0" t="0" r="0" b="5080"/>
          <wp:wrapThrough wrapText="bothSides">
            <wp:wrapPolygon edited="0">
              <wp:start x="0" y="0"/>
              <wp:lineTo x="0" y="20903"/>
              <wp:lineTo x="21230" y="20903"/>
              <wp:lineTo x="21230" y="0"/>
              <wp:lineTo x="0" y="0"/>
            </wp:wrapPolygon>
          </wp:wrapThrough>
          <wp:docPr id="6" name="Bild 6" descr="VBG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BG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433070"/>
                  </a:xfrm>
                  <a:prstGeom prst="rect">
                    <a:avLst/>
                  </a:prstGeom>
                  <a:noFill/>
                  <a:ln>
                    <a:noFill/>
                  </a:ln>
                </pic:spPr>
              </pic:pic>
            </a:graphicData>
          </a:graphic>
          <wp14:sizeRelH relativeFrom="page">
            <wp14:pctWidth>0</wp14:pctWidth>
          </wp14:sizeRelH>
          <wp14:sizeRelV relativeFrom="page">
            <wp14:pctHeight>0</wp14:pctHeight>
          </wp14:sizeRelV>
        </wp:anchor>
      </w:drawing>
    </w:r>
    <w:r w:rsidR="006910D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960"/>
    <w:rsid w:val="00000BA8"/>
    <w:rsid w:val="00002A43"/>
    <w:rsid w:val="00003A3F"/>
    <w:rsid w:val="00005976"/>
    <w:rsid w:val="00005F49"/>
    <w:rsid w:val="00007607"/>
    <w:rsid w:val="00007DD5"/>
    <w:rsid w:val="0001027B"/>
    <w:rsid w:val="000109EE"/>
    <w:rsid w:val="00010EDC"/>
    <w:rsid w:val="000113A9"/>
    <w:rsid w:val="00011C29"/>
    <w:rsid w:val="000151BA"/>
    <w:rsid w:val="000179F0"/>
    <w:rsid w:val="00030BA3"/>
    <w:rsid w:val="000360F9"/>
    <w:rsid w:val="000374AB"/>
    <w:rsid w:val="000379A5"/>
    <w:rsid w:val="000408AF"/>
    <w:rsid w:val="000413B7"/>
    <w:rsid w:val="00041C3D"/>
    <w:rsid w:val="00045F61"/>
    <w:rsid w:val="00046277"/>
    <w:rsid w:val="00046D1A"/>
    <w:rsid w:val="000548BD"/>
    <w:rsid w:val="000569A7"/>
    <w:rsid w:val="00056BEB"/>
    <w:rsid w:val="00062ABD"/>
    <w:rsid w:val="0006609D"/>
    <w:rsid w:val="000665D2"/>
    <w:rsid w:val="000717BB"/>
    <w:rsid w:val="00072491"/>
    <w:rsid w:val="00073425"/>
    <w:rsid w:val="000840C1"/>
    <w:rsid w:val="00087922"/>
    <w:rsid w:val="0009283A"/>
    <w:rsid w:val="00093E07"/>
    <w:rsid w:val="00094A1D"/>
    <w:rsid w:val="00094D3D"/>
    <w:rsid w:val="000977E9"/>
    <w:rsid w:val="00097D4C"/>
    <w:rsid w:val="00097F28"/>
    <w:rsid w:val="000A1D1F"/>
    <w:rsid w:val="000A32DA"/>
    <w:rsid w:val="000A340F"/>
    <w:rsid w:val="000A35A4"/>
    <w:rsid w:val="000A4881"/>
    <w:rsid w:val="000A739A"/>
    <w:rsid w:val="000B00EC"/>
    <w:rsid w:val="000B14B8"/>
    <w:rsid w:val="000B1F05"/>
    <w:rsid w:val="000B3DDD"/>
    <w:rsid w:val="000B45B9"/>
    <w:rsid w:val="000B4B23"/>
    <w:rsid w:val="000B760D"/>
    <w:rsid w:val="000B7961"/>
    <w:rsid w:val="000C1EE8"/>
    <w:rsid w:val="000C4D66"/>
    <w:rsid w:val="000C5A81"/>
    <w:rsid w:val="000C7D4C"/>
    <w:rsid w:val="000D10B4"/>
    <w:rsid w:val="000D27BC"/>
    <w:rsid w:val="000D33EB"/>
    <w:rsid w:val="000D43F4"/>
    <w:rsid w:val="000D7A4F"/>
    <w:rsid w:val="000E1E09"/>
    <w:rsid w:val="000E2924"/>
    <w:rsid w:val="000E3CB8"/>
    <w:rsid w:val="000E401C"/>
    <w:rsid w:val="000F1833"/>
    <w:rsid w:val="000F1B3B"/>
    <w:rsid w:val="000F3EA9"/>
    <w:rsid w:val="000F490E"/>
    <w:rsid w:val="0011116E"/>
    <w:rsid w:val="00114472"/>
    <w:rsid w:val="00114D69"/>
    <w:rsid w:val="0012582A"/>
    <w:rsid w:val="00130BCE"/>
    <w:rsid w:val="00130D1C"/>
    <w:rsid w:val="00131320"/>
    <w:rsid w:val="00134C06"/>
    <w:rsid w:val="0013565A"/>
    <w:rsid w:val="0013598F"/>
    <w:rsid w:val="00145D1F"/>
    <w:rsid w:val="0014698D"/>
    <w:rsid w:val="001477BB"/>
    <w:rsid w:val="00150779"/>
    <w:rsid w:val="00154B5C"/>
    <w:rsid w:val="00155CAD"/>
    <w:rsid w:val="001574A1"/>
    <w:rsid w:val="00157B71"/>
    <w:rsid w:val="001638F9"/>
    <w:rsid w:val="00170E9F"/>
    <w:rsid w:val="00171D2B"/>
    <w:rsid w:val="0017202A"/>
    <w:rsid w:val="00172859"/>
    <w:rsid w:val="00181BE4"/>
    <w:rsid w:val="001836FE"/>
    <w:rsid w:val="00183715"/>
    <w:rsid w:val="00183CC7"/>
    <w:rsid w:val="00185AD8"/>
    <w:rsid w:val="00187953"/>
    <w:rsid w:val="0019138E"/>
    <w:rsid w:val="001962BE"/>
    <w:rsid w:val="001965AC"/>
    <w:rsid w:val="001976F3"/>
    <w:rsid w:val="00197D41"/>
    <w:rsid w:val="001A2229"/>
    <w:rsid w:val="001A2FDB"/>
    <w:rsid w:val="001A364A"/>
    <w:rsid w:val="001A7842"/>
    <w:rsid w:val="001B3232"/>
    <w:rsid w:val="001B3E3C"/>
    <w:rsid w:val="001B4608"/>
    <w:rsid w:val="001B5DA4"/>
    <w:rsid w:val="001B7383"/>
    <w:rsid w:val="001C47F6"/>
    <w:rsid w:val="001C7DB2"/>
    <w:rsid w:val="001D548D"/>
    <w:rsid w:val="001D5627"/>
    <w:rsid w:val="001E5358"/>
    <w:rsid w:val="001E5526"/>
    <w:rsid w:val="001F0AD8"/>
    <w:rsid w:val="001F2B1C"/>
    <w:rsid w:val="001F4E7C"/>
    <w:rsid w:val="001F508C"/>
    <w:rsid w:val="001F7DC5"/>
    <w:rsid w:val="00202176"/>
    <w:rsid w:val="002029A2"/>
    <w:rsid w:val="00202A21"/>
    <w:rsid w:val="0020384D"/>
    <w:rsid w:val="00203980"/>
    <w:rsid w:val="0020497D"/>
    <w:rsid w:val="00205838"/>
    <w:rsid w:val="00206ED0"/>
    <w:rsid w:val="00212082"/>
    <w:rsid w:val="002152B7"/>
    <w:rsid w:val="002153BE"/>
    <w:rsid w:val="00220823"/>
    <w:rsid w:val="00220C44"/>
    <w:rsid w:val="00221134"/>
    <w:rsid w:val="00225AF0"/>
    <w:rsid w:val="00227169"/>
    <w:rsid w:val="00230C4A"/>
    <w:rsid w:val="00233F62"/>
    <w:rsid w:val="00234219"/>
    <w:rsid w:val="00235D39"/>
    <w:rsid w:val="00237243"/>
    <w:rsid w:val="00240BFE"/>
    <w:rsid w:val="00242643"/>
    <w:rsid w:val="00243852"/>
    <w:rsid w:val="00244D35"/>
    <w:rsid w:val="0024747E"/>
    <w:rsid w:val="002477A0"/>
    <w:rsid w:val="0025156C"/>
    <w:rsid w:val="002535C7"/>
    <w:rsid w:val="002538B8"/>
    <w:rsid w:val="002542C4"/>
    <w:rsid w:val="00255042"/>
    <w:rsid w:val="0026396D"/>
    <w:rsid w:val="00263AE4"/>
    <w:rsid w:val="002651ED"/>
    <w:rsid w:val="00270608"/>
    <w:rsid w:val="00271EBD"/>
    <w:rsid w:val="00275C05"/>
    <w:rsid w:val="00276396"/>
    <w:rsid w:val="00277EDF"/>
    <w:rsid w:val="00277EF3"/>
    <w:rsid w:val="002855CD"/>
    <w:rsid w:val="00291860"/>
    <w:rsid w:val="00291EF2"/>
    <w:rsid w:val="0029262C"/>
    <w:rsid w:val="002954D5"/>
    <w:rsid w:val="00297263"/>
    <w:rsid w:val="00297813"/>
    <w:rsid w:val="002A2369"/>
    <w:rsid w:val="002A2933"/>
    <w:rsid w:val="002A2F6B"/>
    <w:rsid w:val="002B4C34"/>
    <w:rsid w:val="002B5306"/>
    <w:rsid w:val="002B5BED"/>
    <w:rsid w:val="002B7CF3"/>
    <w:rsid w:val="002B7ECA"/>
    <w:rsid w:val="002C02E8"/>
    <w:rsid w:val="002C165B"/>
    <w:rsid w:val="002C3DA7"/>
    <w:rsid w:val="002C49CB"/>
    <w:rsid w:val="002C4B90"/>
    <w:rsid w:val="002C7891"/>
    <w:rsid w:val="002D29E9"/>
    <w:rsid w:val="002D4719"/>
    <w:rsid w:val="002D4D9F"/>
    <w:rsid w:val="002D50AC"/>
    <w:rsid w:val="002E6EE0"/>
    <w:rsid w:val="002F1C07"/>
    <w:rsid w:val="002F45D3"/>
    <w:rsid w:val="002F49BA"/>
    <w:rsid w:val="002F5420"/>
    <w:rsid w:val="002F6F6B"/>
    <w:rsid w:val="002F7989"/>
    <w:rsid w:val="00300E65"/>
    <w:rsid w:val="00304771"/>
    <w:rsid w:val="00306FA5"/>
    <w:rsid w:val="00307A14"/>
    <w:rsid w:val="00313195"/>
    <w:rsid w:val="00313AE7"/>
    <w:rsid w:val="00317676"/>
    <w:rsid w:val="00317A88"/>
    <w:rsid w:val="00317CAF"/>
    <w:rsid w:val="00321931"/>
    <w:rsid w:val="00322EF2"/>
    <w:rsid w:val="00323C03"/>
    <w:rsid w:val="0032787A"/>
    <w:rsid w:val="00330224"/>
    <w:rsid w:val="00330CC3"/>
    <w:rsid w:val="00331812"/>
    <w:rsid w:val="003354BD"/>
    <w:rsid w:val="00336E6D"/>
    <w:rsid w:val="00340BD8"/>
    <w:rsid w:val="00341DAA"/>
    <w:rsid w:val="00343755"/>
    <w:rsid w:val="0034559B"/>
    <w:rsid w:val="00345977"/>
    <w:rsid w:val="00350508"/>
    <w:rsid w:val="00352470"/>
    <w:rsid w:val="00355E29"/>
    <w:rsid w:val="003615CB"/>
    <w:rsid w:val="0036273E"/>
    <w:rsid w:val="00364A91"/>
    <w:rsid w:val="00367770"/>
    <w:rsid w:val="0037042D"/>
    <w:rsid w:val="003706EF"/>
    <w:rsid w:val="00371C59"/>
    <w:rsid w:val="00374618"/>
    <w:rsid w:val="00385063"/>
    <w:rsid w:val="00387D8B"/>
    <w:rsid w:val="00387E12"/>
    <w:rsid w:val="00391EAA"/>
    <w:rsid w:val="00394B46"/>
    <w:rsid w:val="0039625E"/>
    <w:rsid w:val="00396633"/>
    <w:rsid w:val="00396698"/>
    <w:rsid w:val="003974C5"/>
    <w:rsid w:val="003A083B"/>
    <w:rsid w:val="003A0F7F"/>
    <w:rsid w:val="003A14A4"/>
    <w:rsid w:val="003A41D4"/>
    <w:rsid w:val="003A4BFF"/>
    <w:rsid w:val="003A5EE6"/>
    <w:rsid w:val="003A7F8D"/>
    <w:rsid w:val="003B09E1"/>
    <w:rsid w:val="003B0BB3"/>
    <w:rsid w:val="003B3943"/>
    <w:rsid w:val="003B423B"/>
    <w:rsid w:val="003B479E"/>
    <w:rsid w:val="003B602F"/>
    <w:rsid w:val="003B6457"/>
    <w:rsid w:val="003C0F94"/>
    <w:rsid w:val="003C1461"/>
    <w:rsid w:val="003C226A"/>
    <w:rsid w:val="003C2C14"/>
    <w:rsid w:val="003C580A"/>
    <w:rsid w:val="003C5BED"/>
    <w:rsid w:val="003D0817"/>
    <w:rsid w:val="003D1711"/>
    <w:rsid w:val="003D1D06"/>
    <w:rsid w:val="003D3AF6"/>
    <w:rsid w:val="003D45D7"/>
    <w:rsid w:val="003D56DD"/>
    <w:rsid w:val="003D65D1"/>
    <w:rsid w:val="003D6999"/>
    <w:rsid w:val="003D6F99"/>
    <w:rsid w:val="003E19B8"/>
    <w:rsid w:val="003E205E"/>
    <w:rsid w:val="003E6B52"/>
    <w:rsid w:val="003F01C0"/>
    <w:rsid w:val="003F18A2"/>
    <w:rsid w:val="003F1B1A"/>
    <w:rsid w:val="003F22D0"/>
    <w:rsid w:val="003F357B"/>
    <w:rsid w:val="003F4195"/>
    <w:rsid w:val="003F5EE3"/>
    <w:rsid w:val="003F7C66"/>
    <w:rsid w:val="00402AE2"/>
    <w:rsid w:val="00402BD6"/>
    <w:rsid w:val="00406685"/>
    <w:rsid w:val="00422E54"/>
    <w:rsid w:val="0042540E"/>
    <w:rsid w:val="004278F3"/>
    <w:rsid w:val="00427E59"/>
    <w:rsid w:val="004307C1"/>
    <w:rsid w:val="00431DF7"/>
    <w:rsid w:val="004334C3"/>
    <w:rsid w:val="004404BC"/>
    <w:rsid w:val="00441796"/>
    <w:rsid w:val="00442F4A"/>
    <w:rsid w:val="00444C50"/>
    <w:rsid w:val="0045043A"/>
    <w:rsid w:val="0045183A"/>
    <w:rsid w:val="00456497"/>
    <w:rsid w:val="00461757"/>
    <w:rsid w:val="00464A1B"/>
    <w:rsid w:val="00464F5A"/>
    <w:rsid w:val="00465714"/>
    <w:rsid w:val="0046583E"/>
    <w:rsid w:val="00467074"/>
    <w:rsid w:val="00471BD0"/>
    <w:rsid w:val="00473D80"/>
    <w:rsid w:val="00473F43"/>
    <w:rsid w:val="00475DDC"/>
    <w:rsid w:val="00476E06"/>
    <w:rsid w:val="00477554"/>
    <w:rsid w:val="00477B69"/>
    <w:rsid w:val="004803A2"/>
    <w:rsid w:val="004827E6"/>
    <w:rsid w:val="004850A7"/>
    <w:rsid w:val="004902D1"/>
    <w:rsid w:val="004903B6"/>
    <w:rsid w:val="004912EB"/>
    <w:rsid w:val="00493722"/>
    <w:rsid w:val="00496E7B"/>
    <w:rsid w:val="0049795E"/>
    <w:rsid w:val="00497AB0"/>
    <w:rsid w:val="004A27B2"/>
    <w:rsid w:val="004A2E12"/>
    <w:rsid w:val="004A51DD"/>
    <w:rsid w:val="004B14A7"/>
    <w:rsid w:val="004B17B6"/>
    <w:rsid w:val="004B2BD4"/>
    <w:rsid w:val="004B61D5"/>
    <w:rsid w:val="004C1189"/>
    <w:rsid w:val="004C1318"/>
    <w:rsid w:val="004C14FB"/>
    <w:rsid w:val="004C21DE"/>
    <w:rsid w:val="004C414C"/>
    <w:rsid w:val="004C42C0"/>
    <w:rsid w:val="004C63C5"/>
    <w:rsid w:val="004D2FA2"/>
    <w:rsid w:val="004D5952"/>
    <w:rsid w:val="004D7852"/>
    <w:rsid w:val="004D7EEC"/>
    <w:rsid w:val="004E09A4"/>
    <w:rsid w:val="004E3838"/>
    <w:rsid w:val="004E44B6"/>
    <w:rsid w:val="004E5EC5"/>
    <w:rsid w:val="004E70F1"/>
    <w:rsid w:val="004F345E"/>
    <w:rsid w:val="004F4896"/>
    <w:rsid w:val="004F4C05"/>
    <w:rsid w:val="004F6226"/>
    <w:rsid w:val="005014A2"/>
    <w:rsid w:val="00502233"/>
    <w:rsid w:val="00502BC8"/>
    <w:rsid w:val="0051023C"/>
    <w:rsid w:val="00512369"/>
    <w:rsid w:val="00512F04"/>
    <w:rsid w:val="005241D0"/>
    <w:rsid w:val="00531FE9"/>
    <w:rsid w:val="00532CE5"/>
    <w:rsid w:val="00533C75"/>
    <w:rsid w:val="00535371"/>
    <w:rsid w:val="00537EA5"/>
    <w:rsid w:val="005452B4"/>
    <w:rsid w:val="0054592D"/>
    <w:rsid w:val="005534FA"/>
    <w:rsid w:val="00553D99"/>
    <w:rsid w:val="00553EB1"/>
    <w:rsid w:val="00554C4D"/>
    <w:rsid w:val="00554EBF"/>
    <w:rsid w:val="0055517E"/>
    <w:rsid w:val="00557E07"/>
    <w:rsid w:val="00560F18"/>
    <w:rsid w:val="00562727"/>
    <w:rsid w:val="0057457E"/>
    <w:rsid w:val="005754CE"/>
    <w:rsid w:val="00577300"/>
    <w:rsid w:val="005806AB"/>
    <w:rsid w:val="00581081"/>
    <w:rsid w:val="00583576"/>
    <w:rsid w:val="0058698F"/>
    <w:rsid w:val="00587D41"/>
    <w:rsid w:val="005938A8"/>
    <w:rsid w:val="005966DE"/>
    <w:rsid w:val="005A1F21"/>
    <w:rsid w:val="005A2C2C"/>
    <w:rsid w:val="005A34A6"/>
    <w:rsid w:val="005A391F"/>
    <w:rsid w:val="005A3D3C"/>
    <w:rsid w:val="005A3FE0"/>
    <w:rsid w:val="005A59DC"/>
    <w:rsid w:val="005A6B98"/>
    <w:rsid w:val="005A77D1"/>
    <w:rsid w:val="005B13DC"/>
    <w:rsid w:val="005B14BD"/>
    <w:rsid w:val="005B15B6"/>
    <w:rsid w:val="005B3B6E"/>
    <w:rsid w:val="005B578E"/>
    <w:rsid w:val="005B6872"/>
    <w:rsid w:val="005B7572"/>
    <w:rsid w:val="005B7D00"/>
    <w:rsid w:val="005C1A21"/>
    <w:rsid w:val="005C4087"/>
    <w:rsid w:val="005C6B5F"/>
    <w:rsid w:val="005D092F"/>
    <w:rsid w:val="005D3053"/>
    <w:rsid w:val="005D58CC"/>
    <w:rsid w:val="005D5F4C"/>
    <w:rsid w:val="005D7173"/>
    <w:rsid w:val="005E0BBB"/>
    <w:rsid w:val="005E1270"/>
    <w:rsid w:val="005E14FF"/>
    <w:rsid w:val="005E558B"/>
    <w:rsid w:val="005F0616"/>
    <w:rsid w:val="005F2533"/>
    <w:rsid w:val="005F3F17"/>
    <w:rsid w:val="005F74D5"/>
    <w:rsid w:val="006017D1"/>
    <w:rsid w:val="00606946"/>
    <w:rsid w:val="006076D7"/>
    <w:rsid w:val="00613EEC"/>
    <w:rsid w:val="00614668"/>
    <w:rsid w:val="00615410"/>
    <w:rsid w:val="00620236"/>
    <w:rsid w:val="00621F1C"/>
    <w:rsid w:val="006237B3"/>
    <w:rsid w:val="00625070"/>
    <w:rsid w:val="00625738"/>
    <w:rsid w:val="00625FBE"/>
    <w:rsid w:val="00633E64"/>
    <w:rsid w:val="00641D0B"/>
    <w:rsid w:val="00643EC1"/>
    <w:rsid w:val="0065377F"/>
    <w:rsid w:val="00653DF5"/>
    <w:rsid w:val="0066285A"/>
    <w:rsid w:val="006642BB"/>
    <w:rsid w:val="00665B4A"/>
    <w:rsid w:val="00667CFE"/>
    <w:rsid w:val="006716FD"/>
    <w:rsid w:val="00676DA6"/>
    <w:rsid w:val="00680502"/>
    <w:rsid w:val="006838A5"/>
    <w:rsid w:val="006863C7"/>
    <w:rsid w:val="006902B0"/>
    <w:rsid w:val="00690433"/>
    <w:rsid w:val="006910D9"/>
    <w:rsid w:val="0069394A"/>
    <w:rsid w:val="006942C6"/>
    <w:rsid w:val="00695BE4"/>
    <w:rsid w:val="006A01CC"/>
    <w:rsid w:val="006A0B19"/>
    <w:rsid w:val="006A1BC3"/>
    <w:rsid w:val="006A272A"/>
    <w:rsid w:val="006A2806"/>
    <w:rsid w:val="006A3878"/>
    <w:rsid w:val="006A4250"/>
    <w:rsid w:val="006A4A65"/>
    <w:rsid w:val="006A57A6"/>
    <w:rsid w:val="006A5C0D"/>
    <w:rsid w:val="006A7114"/>
    <w:rsid w:val="006A74A5"/>
    <w:rsid w:val="006A7A2C"/>
    <w:rsid w:val="006B017A"/>
    <w:rsid w:val="006B04A4"/>
    <w:rsid w:val="006B25C5"/>
    <w:rsid w:val="006B26E3"/>
    <w:rsid w:val="006B3A9A"/>
    <w:rsid w:val="006B4B7E"/>
    <w:rsid w:val="006B59BE"/>
    <w:rsid w:val="006B6E56"/>
    <w:rsid w:val="006C0D1F"/>
    <w:rsid w:val="006C511F"/>
    <w:rsid w:val="006D01B1"/>
    <w:rsid w:val="006D1160"/>
    <w:rsid w:val="006D22D2"/>
    <w:rsid w:val="006D2E36"/>
    <w:rsid w:val="006D4614"/>
    <w:rsid w:val="006D5B7D"/>
    <w:rsid w:val="006D5ECB"/>
    <w:rsid w:val="006E0EC1"/>
    <w:rsid w:val="006E3F6B"/>
    <w:rsid w:val="006E52F5"/>
    <w:rsid w:val="006F1BFF"/>
    <w:rsid w:val="006F24CD"/>
    <w:rsid w:val="006F677E"/>
    <w:rsid w:val="006F67BF"/>
    <w:rsid w:val="00700461"/>
    <w:rsid w:val="007012B8"/>
    <w:rsid w:val="007025BD"/>
    <w:rsid w:val="00704789"/>
    <w:rsid w:val="00705B65"/>
    <w:rsid w:val="00706B30"/>
    <w:rsid w:val="007078AD"/>
    <w:rsid w:val="0071014F"/>
    <w:rsid w:val="0071026B"/>
    <w:rsid w:val="00710E1C"/>
    <w:rsid w:val="00711E1E"/>
    <w:rsid w:val="00713D82"/>
    <w:rsid w:val="00714D1B"/>
    <w:rsid w:val="00715309"/>
    <w:rsid w:val="00717A09"/>
    <w:rsid w:val="0072069B"/>
    <w:rsid w:val="00720D2F"/>
    <w:rsid w:val="00721159"/>
    <w:rsid w:val="0072426C"/>
    <w:rsid w:val="00725B47"/>
    <w:rsid w:val="00725E2F"/>
    <w:rsid w:val="007268C1"/>
    <w:rsid w:val="00727701"/>
    <w:rsid w:val="00731ECA"/>
    <w:rsid w:val="00733535"/>
    <w:rsid w:val="007350DD"/>
    <w:rsid w:val="00737CF5"/>
    <w:rsid w:val="00740887"/>
    <w:rsid w:val="00741526"/>
    <w:rsid w:val="007424B4"/>
    <w:rsid w:val="00743ECD"/>
    <w:rsid w:val="00745BF5"/>
    <w:rsid w:val="00747CE5"/>
    <w:rsid w:val="00750824"/>
    <w:rsid w:val="00751CFA"/>
    <w:rsid w:val="00753052"/>
    <w:rsid w:val="00753884"/>
    <w:rsid w:val="0075728D"/>
    <w:rsid w:val="0075735B"/>
    <w:rsid w:val="00757DD2"/>
    <w:rsid w:val="007630F7"/>
    <w:rsid w:val="00763BC2"/>
    <w:rsid w:val="00764627"/>
    <w:rsid w:val="00766420"/>
    <w:rsid w:val="007664A7"/>
    <w:rsid w:val="00772321"/>
    <w:rsid w:val="007731E9"/>
    <w:rsid w:val="00774454"/>
    <w:rsid w:val="007758C4"/>
    <w:rsid w:val="00775B50"/>
    <w:rsid w:val="00775D06"/>
    <w:rsid w:val="00777699"/>
    <w:rsid w:val="00777E3A"/>
    <w:rsid w:val="00780550"/>
    <w:rsid w:val="00782F5D"/>
    <w:rsid w:val="0078653C"/>
    <w:rsid w:val="0079156E"/>
    <w:rsid w:val="00791B7C"/>
    <w:rsid w:val="00792886"/>
    <w:rsid w:val="00792C07"/>
    <w:rsid w:val="0079485B"/>
    <w:rsid w:val="00794925"/>
    <w:rsid w:val="00796FCD"/>
    <w:rsid w:val="00797CA3"/>
    <w:rsid w:val="007A112F"/>
    <w:rsid w:val="007A2A0B"/>
    <w:rsid w:val="007A2F43"/>
    <w:rsid w:val="007A3D5C"/>
    <w:rsid w:val="007A7222"/>
    <w:rsid w:val="007A76A3"/>
    <w:rsid w:val="007A78BD"/>
    <w:rsid w:val="007A7B9A"/>
    <w:rsid w:val="007B19D1"/>
    <w:rsid w:val="007B5E76"/>
    <w:rsid w:val="007B61A3"/>
    <w:rsid w:val="007B77B5"/>
    <w:rsid w:val="007C0EA2"/>
    <w:rsid w:val="007C2784"/>
    <w:rsid w:val="007C33D6"/>
    <w:rsid w:val="007C4573"/>
    <w:rsid w:val="007C7A57"/>
    <w:rsid w:val="007D2A26"/>
    <w:rsid w:val="007D5443"/>
    <w:rsid w:val="007E1C3B"/>
    <w:rsid w:val="007E3209"/>
    <w:rsid w:val="007E36D0"/>
    <w:rsid w:val="007E3E8F"/>
    <w:rsid w:val="007E45A4"/>
    <w:rsid w:val="007E465C"/>
    <w:rsid w:val="007F0863"/>
    <w:rsid w:val="007F2197"/>
    <w:rsid w:val="007F3A6B"/>
    <w:rsid w:val="007F4942"/>
    <w:rsid w:val="007F5A14"/>
    <w:rsid w:val="00804E31"/>
    <w:rsid w:val="00805B1A"/>
    <w:rsid w:val="00805CB5"/>
    <w:rsid w:val="00805E60"/>
    <w:rsid w:val="008065D2"/>
    <w:rsid w:val="0081058F"/>
    <w:rsid w:val="0081305E"/>
    <w:rsid w:val="00814FCA"/>
    <w:rsid w:val="0081626A"/>
    <w:rsid w:val="008168F5"/>
    <w:rsid w:val="008171F3"/>
    <w:rsid w:val="008172CC"/>
    <w:rsid w:val="008208DE"/>
    <w:rsid w:val="00822B02"/>
    <w:rsid w:val="00823605"/>
    <w:rsid w:val="008266D0"/>
    <w:rsid w:val="008267DD"/>
    <w:rsid w:val="00827865"/>
    <w:rsid w:val="008311ED"/>
    <w:rsid w:val="0083135C"/>
    <w:rsid w:val="00833546"/>
    <w:rsid w:val="0083464F"/>
    <w:rsid w:val="0083489B"/>
    <w:rsid w:val="00834E29"/>
    <w:rsid w:val="008378FC"/>
    <w:rsid w:val="00840676"/>
    <w:rsid w:val="00842CCB"/>
    <w:rsid w:val="0084368F"/>
    <w:rsid w:val="00845E5C"/>
    <w:rsid w:val="008506F5"/>
    <w:rsid w:val="0085435B"/>
    <w:rsid w:val="008570C6"/>
    <w:rsid w:val="00857A30"/>
    <w:rsid w:val="008600BA"/>
    <w:rsid w:val="008646CC"/>
    <w:rsid w:val="00864C20"/>
    <w:rsid w:val="00864C61"/>
    <w:rsid w:val="00872B30"/>
    <w:rsid w:val="0087463A"/>
    <w:rsid w:val="00875FC5"/>
    <w:rsid w:val="0087665D"/>
    <w:rsid w:val="008810AB"/>
    <w:rsid w:val="008827FA"/>
    <w:rsid w:val="00883290"/>
    <w:rsid w:val="0088423C"/>
    <w:rsid w:val="0088459D"/>
    <w:rsid w:val="00885AD7"/>
    <w:rsid w:val="0088606B"/>
    <w:rsid w:val="00886E08"/>
    <w:rsid w:val="00887046"/>
    <w:rsid w:val="00890195"/>
    <w:rsid w:val="00890359"/>
    <w:rsid w:val="008917D0"/>
    <w:rsid w:val="0089263F"/>
    <w:rsid w:val="00893945"/>
    <w:rsid w:val="00893A26"/>
    <w:rsid w:val="00893D10"/>
    <w:rsid w:val="00894A83"/>
    <w:rsid w:val="008979F9"/>
    <w:rsid w:val="008A202F"/>
    <w:rsid w:val="008A21A0"/>
    <w:rsid w:val="008A3419"/>
    <w:rsid w:val="008B11AD"/>
    <w:rsid w:val="008B40C6"/>
    <w:rsid w:val="008B4B6E"/>
    <w:rsid w:val="008B5DC7"/>
    <w:rsid w:val="008C0384"/>
    <w:rsid w:val="008C2609"/>
    <w:rsid w:val="008C427C"/>
    <w:rsid w:val="008C4525"/>
    <w:rsid w:val="008C4B2F"/>
    <w:rsid w:val="008D4C7F"/>
    <w:rsid w:val="008D5715"/>
    <w:rsid w:val="008D664F"/>
    <w:rsid w:val="008E4FA6"/>
    <w:rsid w:val="008E559B"/>
    <w:rsid w:val="008E5E3D"/>
    <w:rsid w:val="008E7B76"/>
    <w:rsid w:val="008F3F8D"/>
    <w:rsid w:val="008F43D0"/>
    <w:rsid w:val="008F5097"/>
    <w:rsid w:val="00902F37"/>
    <w:rsid w:val="00904539"/>
    <w:rsid w:val="009051CF"/>
    <w:rsid w:val="00905B1F"/>
    <w:rsid w:val="0091024D"/>
    <w:rsid w:val="009129C7"/>
    <w:rsid w:val="009153BD"/>
    <w:rsid w:val="00915B0F"/>
    <w:rsid w:val="0092309A"/>
    <w:rsid w:val="009232A7"/>
    <w:rsid w:val="00923486"/>
    <w:rsid w:val="00924F63"/>
    <w:rsid w:val="0092608D"/>
    <w:rsid w:val="00926517"/>
    <w:rsid w:val="009266FE"/>
    <w:rsid w:val="00926A4F"/>
    <w:rsid w:val="00931C02"/>
    <w:rsid w:val="00931C7D"/>
    <w:rsid w:val="00934D77"/>
    <w:rsid w:val="009364D0"/>
    <w:rsid w:val="00943D91"/>
    <w:rsid w:val="00944235"/>
    <w:rsid w:val="00944462"/>
    <w:rsid w:val="00944AA8"/>
    <w:rsid w:val="009479A2"/>
    <w:rsid w:val="009510A3"/>
    <w:rsid w:val="0095228E"/>
    <w:rsid w:val="00952CC2"/>
    <w:rsid w:val="0095356C"/>
    <w:rsid w:val="00953ECF"/>
    <w:rsid w:val="009570C6"/>
    <w:rsid w:val="009570C7"/>
    <w:rsid w:val="009619B0"/>
    <w:rsid w:val="00962DCA"/>
    <w:rsid w:val="009632C7"/>
    <w:rsid w:val="00967513"/>
    <w:rsid w:val="00971CD8"/>
    <w:rsid w:val="009763AC"/>
    <w:rsid w:val="00980631"/>
    <w:rsid w:val="009825B7"/>
    <w:rsid w:val="00983784"/>
    <w:rsid w:val="00990A86"/>
    <w:rsid w:val="0099517C"/>
    <w:rsid w:val="00996B11"/>
    <w:rsid w:val="009A069D"/>
    <w:rsid w:val="009A30AA"/>
    <w:rsid w:val="009A566C"/>
    <w:rsid w:val="009A5E48"/>
    <w:rsid w:val="009B1229"/>
    <w:rsid w:val="009B1944"/>
    <w:rsid w:val="009B49AA"/>
    <w:rsid w:val="009B7A1F"/>
    <w:rsid w:val="009C2355"/>
    <w:rsid w:val="009C3B18"/>
    <w:rsid w:val="009C4AE4"/>
    <w:rsid w:val="009C62C4"/>
    <w:rsid w:val="009D3696"/>
    <w:rsid w:val="009D3BCC"/>
    <w:rsid w:val="009D4830"/>
    <w:rsid w:val="009D55CD"/>
    <w:rsid w:val="009D6D71"/>
    <w:rsid w:val="009E40C3"/>
    <w:rsid w:val="009E52DD"/>
    <w:rsid w:val="009E53C8"/>
    <w:rsid w:val="009E5D8F"/>
    <w:rsid w:val="009F0221"/>
    <w:rsid w:val="009F7F72"/>
    <w:rsid w:val="00A01118"/>
    <w:rsid w:val="00A0262F"/>
    <w:rsid w:val="00A10EBB"/>
    <w:rsid w:val="00A11D35"/>
    <w:rsid w:val="00A20626"/>
    <w:rsid w:val="00A20BC0"/>
    <w:rsid w:val="00A23242"/>
    <w:rsid w:val="00A23E4A"/>
    <w:rsid w:val="00A24BCE"/>
    <w:rsid w:val="00A2741D"/>
    <w:rsid w:val="00A31F90"/>
    <w:rsid w:val="00A32902"/>
    <w:rsid w:val="00A33997"/>
    <w:rsid w:val="00A3486D"/>
    <w:rsid w:val="00A35896"/>
    <w:rsid w:val="00A37FAE"/>
    <w:rsid w:val="00A40BA3"/>
    <w:rsid w:val="00A50DA6"/>
    <w:rsid w:val="00A51A04"/>
    <w:rsid w:val="00A534C8"/>
    <w:rsid w:val="00A53997"/>
    <w:rsid w:val="00A5504A"/>
    <w:rsid w:val="00A55394"/>
    <w:rsid w:val="00A55670"/>
    <w:rsid w:val="00A56AEB"/>
    <w:rsid w:val="00A60904"/>
    <w:rsid w:val="00A6160B"/>
    <w:rsid w:val="00A61B21"/>
    <w:rsid w:val="00A61C31"/>
    <w:rsid w:val="00A6445A"/>
    <w:rsid w:val="00A65529"/>
    <w:rsid w:val="00A66D6C"/>
    <w:rsid w:val="00A67991"/>
    <w:rsid w:val="00A72786"/>
    <w:rsid w:val="00A74625"/>
    <w:rsid w:val="00A76FB8"/>
    <w:rsid w:val="00A77E3C"/>
    <w:rsid w:val="00A80357"/>
    <w:rsid w:val="00A81A7B"/>
    <w:rsid w:val="00A82FB1"/>
    <w:rsid w:val="00A832C1"/>
    <w:rsid w:val="00A84429"/>
    <w:rsid w:val="00A87E72"/>
    <w:rsid w:val="00A9025F"/>
    <w:rsid w:val="00A91561"/>
    <w:rsid w:val="00A92C72"/>
    <w:rsid w:val="00A92E4B"/>
    <w:rsid w:val="00A93D04"/>
    <w:rsid w:val="00A944B0"/>
    <w:rsid w:val="00A9565E"/>
    <w:rsid w:val="00AA02A7"/>
    <w:rsid w:val="00AA10CF"/>
    <w:rsid w:val="00AA2373"/>
    <w:rsid w:val="00AA4CED"/>
    <w:rsid w:val="00AA6396"/>
    <w:rsid w:val="00AB2F4D"/>
    <w:rsid w:val="00AB52D6"/>
    <w:rsid w:val="00AB612F"/>
    <w:rsid w:val="00AB649D"/>
    <w:rsid w:val="00AB64C0"/>
    <w:rsid w:val="00AB6F31"/>
    <w:rsid w:val="00AB7641"/>
    <w:rsid w:val="00AC0553"/>
    <w:rsid w:val="00AC107D"/>
    <w:rsid w:val="00AC31CA"/>
    <w:rsid w:val="00AC5DFE"/>
    <w:rsid w:val="00AC6B7C"/>
    <w:rsid w:val="00AC79EF"/>
    <w:rsid w:val="00AD16DF"/>
    <w:rsid w:val="00AD1A3D"/>
    <w:rsid w:val="00AD23BC"/>
    <w:rsid w:val="00AD2D7F"/>
    <w:rsid w:val="00AD3077"/>
    <w:rsid w:val="00AD4498"/>
    <w:rsid w:val="00AD6B4D"/>
    <w:rsid w:val="00AD7759"/>
    <w:rsid w:val="00AE0B31"/>
    <w:rsid w:val="00AE1966"/>
    <w:rsid w:val="00AE4F15"/>
    <w:rsid w:val="00AE50C5"/>
    <w:rsid w:val="00AE575B"/>
    <w:rsid w:val="00AE65FE"/>
    <w:rsid w:val="00AF030C"/>
    <w:rsid w:val="00AF0803"/>
    <w:rsid w:val="00AF09E3"/>
    <w:rsid w:val="00AF399D"/>
    <w:rsid w:val="00AF42EA"/>
    <w:rsid w:val="00AF4DFB"/>
    <w:rsid w:val="00AF4F33"/>
    <w:rsid w:val="00AF729D"/>
    <w:rsid w:val="00B00B9F"/>
    <w:rsid w:val="00B00D56"/>
    <w:rsid w:val="00B00FC5"/>
    <w:rsid w:val="00B04902"/>
    <w:rsid w:val="00B04EF5"/>
    <w:rsid w:val="00B07A66"/>
    <w:rsid w:val="00B131E0"/>
    <w:rsid w:val="00B14D04"/>
    <w:rsid w:val="00B17586"/>
    <w:rsid w:val="00B218AC"/>
    <w:rsid w:val="00B221DB"/>
    <w:rsid w:val="00B22B0C"/>
    <w:rsid w:val="00B23A84"/>
    <w:rsid w:val="00B24208"/>
    <w:rsid w:val="00B273BE"/>
    <w:rsid w:val="00B30C58"/>
    <w:rsid w:val="00B35196"/>
    <w:rsid w:val="00B36BF8"/>
    <w:rsid w:val="00B37696"/>
    <w:rsid w:val="00B402B6"/>
    <w:rsid w:val="00B4055A"/>
    <w:rsid w:val="00B411B5"/>
    <w:rsid w:val="00B42489"/>
    <w:rsid w:val="00B42A74"/>
    <w:rsid w:val="00B43545"/>
    <w:rsid w:val="00B438E9"/>
    <w:rsid w:val="00B470BD"/>
    <w:rsid w:val="00B472EF"/>
    <w:rsid w:val="00B47351"/>
    <w:rsid w:val="00B47E01"/>
    <w:rsid w:val="00B47E7B"/>
    <w:rsid w:val="00B53872"/>
    <w:rsid w:val="00B55A08"/>
    <w:rsid w:val="00B56F39"/>
    <w:rsid w:val="00B578BD"/>
    <w:rsid w:val="00B64126"/>
    <w:rsid w:val="00B6465E"/>
    <w:rsid w:val="00B713F3"/>
    <w:rsid w:val="00B7367B"/>
    <w:rsid w:val="00B86FBA"/>
    <w:rsid w:val="00B87793"/>
    <w:rsid w:val="00B909BF"/>
    <w:rsid w:val="00B9404D"/>
    <w:rsid w:val="00B95A5F"/>
    <w:rsid w:val="00BA047F"/>
    <w:rsid w:val="00BA2C8B"/>
    <w:rsid w:val="00BA5606"/>
    <w:rsid w:val="00BA5852"/>
    <w:rsid w:val="00BA58A0"/>
    <w:rsid w:val="00BA70D0"/>
    <w:rsid w:val="00BB1577"/>
    <w:rsid w:val="00BB4075"/>
    <w:rsid w:val="00BB5569"/>
    <w:rsid w:val="00BB5C87"/>
    <w:rsid w:val="00BB759C"/>
    <w:rsid w:val="00BC2E98"/>
    <w:rsid w:val="00BC4FCF"/>
    <w:rsid w:val="00BC6654"/>
    <w:rsid w:val="00BC7033"/>
    <w:rsid w:val="00BC7EB7"/>
    <w:rsid w:val="00BD0D05"/>
    <w:rsid w:val="00BD0D85"/>
    <w:rsid w:val="00BD34E2"/>
    <w:rsid w:val="00BD3C7A"/>
    <w:rsid w:val="00BD4ECF"/>
    <w:rsid w:val="00BD5504"/>
    <w:rsid w:val="00BE1E58"/>
    <w:rsid w:val="00BE1FDE"/>
    <w:rsid w:val="00BE2203"/>
    <w:rsid w:val="00BE2EBE"/>
    <w:rsid w:val="00BE3071"/>
    <w:rsid w:val="00BF1C35"/>
    <w:rsid w:val="00BF477D"/>
    <w:rsid w:val="00BF55BC"/>
    <w:rsid w:val="00BF6ABE"/>
    <w:rsid w:val="00C03117"/>
    <w:rsid w:val="00C064A1"/>
    <w:rsid w:val="00C070DF"/>
    <w:rsid w:val="00C0750B"/>
    <w:rsid w:val="00C11BCA"/>
    <w:rsid w:val="00C13BD6"/>
    <w:rsid w:val="00C13BDA"/>
    <w:rsid w:val="00C14C08"/>
    <w:rsid w:val="00C1769D"/>
    <w:rsid w:val="00C21555"/>
    <w:rsid w:val="00C24B82"/>
    <w:rsid w:val="00C27829"/>
    <w:rsid w:val="00C27982"/>
    <w:rsid w:val="00C336D6"/>
    <w:rsid w:val="00C37F18"/>
    <w:rsid w:val="00C41FAF"/>
    <w:rsid w:val="00C4224E"/>
    <w:rsid w:val="00C44609"/>
    <w:rsid w:val="00C5206C"/>
    <w:rsid w:val="00C524C6"/>
    <w:rsid w:val="00C52D28"/>
    <w:rsid w:val="00C53C55"/>
    <w:rsid w:val="00C54454"/>
    <w:rsid w:val="00C55C94"/>
    <w:rsid w:val="00C57004"/>
    <w:rsid w:val="00C5722A"/>
    <w:rsid w:val="00C6150A"/>
    <w:rsid w:val="00C660DA"/>
    <w:rsid w:val="00C7084E"/>
    <w:rsid w:val="00C72E79"/>
    <w:rsid w:val="00C730B6"/>
    <w:rsid w:val="00C74C31"/>
    <w:rsid w:val="00C7588F"/>
    <w:rsid w:val="00C761C9"/>
    <w:rsid w:val="00C76276"/>
    <w:rsid w:val="00C77B07"/>
    <w:rsid w:val="00C77D6F"/>
    <w:rsid w:val="00C80F93"/>
    <w:rsid w:val="00C83B29"/>
    <w:rsid w:val="00C8459D"/>
    <w:rsid w:val="00C8571D"/>
    <w:rsid w:val="00C85860"/>
    <w:rsid w:val="00C86F56"/>
    <w:rsid w:val="00C90949"/>
    <w:rsid w:val="00C91050"/>
    <w:rsid w:val="00C91698"/>
    <w:rsid w:val="00C91EE9"/>
    <w:rsid w:val="00C923B1"/>
    <w:rsid w:val="00C9300C"/>
    <w:rsid w:val="00C9447C"/>
    <w:rsid w:val="00C945EA"/>
    <w:rsid w:val="00CA00DA"/>
    <w:rsid w:val="00CA0704"/>
    <w:rsid w:val="00CA0922"/>
    <w:rsid w:val="00CA13EC"/>
    <w:rsid w:val="00CA46EB"/>
    <w:rsid w:val="00CA480B"/>
    <w:rsid w:val="00CA5006"/>
    <w:rsid w:val="00CA5658"/>
    <w:rsid w:val="00CA62C3"/>
    <w:rsid w:val="00CA725F"/>
    <w:rsid w:val="00CA7AEB"/>
    <w:rsid w:val="00CB4DF6"/>
    <w:rsid w:val="00CB6D9B"/>
    <w:rsid w:val="00CC1E67"/>
    <w:rsid w:val="00CC2032"/>
    <w:rsid w:val="00CC2FC0"/>
    <w:rsid w:val="00CD078A"/>
    <w:rsid w:val="00CD30D6"/>
    <w:rsid w:val="00CD458E"/>
    <w:rsid w:val="00CD47AB"/>
    <w:rsid w:val="00CD4DB6"/>
    <w:rsid w:val="00CD6359"/>
    <w:rsid w:val="00CD7194"/>
    <w:rsid w:val="00CD7CB7"/>
    <w:rsid w:val="00CE1924"/>
    <w:rsid w:val="00CE4DD4"/>
    <w:rsid w:val="00CE545C"/>
    <w:rsid w:val="00CE5914"/>
    <w:rsid w:val="00CE74E8"/>
    <w:rsid w:val="00CF10D6"/>
    <w:rsid w:val="00CF393B"/>
    <w:rsid w:val="00CF4374"/>
    <w:rsid w:val="00CF50EE"/>
    <w:rsid w:val="00CF5E00"/>
    <w:rsid w:val="00CF622C"/>
    <w:rsid w:val="00CF7960"/>
    <w:rsid w:val="00D0115F"/>
    <w:rsid w:val="00D02273"/>
    <w:rsid w:val="00D04CA7"/>
    <w:rsid w:val="00D074E3"/>
    <w:rsid w:val="00D11F36"/>
    <w:rsid w:val="00D162B0"/>
    <w:rsid w:val="00D221BE"/>
    <w:rsid w:val="00D2355F"/>
    <w:rsid w:val="00D241D0"/>
    <w:rsid w:val="00D24F69"/>
    <w:rsid w:val="00D25C58"/>
    <w:rsid w:val="00D27267"/>
    <w:rsid w:val="00D314DF"/>
    <w:rsid w:val="00D31D55"/>
    <w:rsid w:val="00D31E3B"/>
    <w:rsid w:val="00D31F9E"/>
    <w:rsid w:val="00D37C1C"/>
    <w:rsid w:val="00D41554"/>
    <w:rsid w:val="00D44310"/>
    <w:rsid w:val="00D44B3A"/>
    <w:rsid w:val="00D475C2"/>
    <w:rsid w:val="00D500DC"/>
    <w:rsid w:val="00D50A19"/>
    <w:rsid w:val="00D51C2C"/>
    <w:rsid w:val="00D53B02"/>
    <w:rsid w:val="00D5607F"/>
    <w:rsid w:val="00D6017F"/>
    <w:rsid w:val="00D60986"/>
    <w:rsid w:val="00D61C01"/>
    <w:rsid w:val="00D6241C"/>
    <w:rsid w:val="00D62B80"/>
    <w:rsid w:val="00D7042E"/>
    <w:rsid w:val="00D712F3"/>
    <w:rsid w:val="00D75474"/>
    <w:rsid w:val="00D761A9"/>
    <w:rsid w:val="00D768CF"/>
    <w:rsid w:val="00D77F79"/>
    <w:rsid w:val="00D82084"/>
    <w:rsid w:val="00D92ECB"/>
    <w:rsid w:val="00D93050"/>
    <w:rsid w:val="00D932CE"/>
    <w:rsid w:val="00D968DE"/>
    <w:rsid w:val="00D96CE6"/>
    <w:rsid w:val="00D9743D"/>
    <w:rsid w:val="00DA0D79"/>
    <w:rsid w:val="00DA104E"/>
    <w:rsid w:val="00DB0AE7"/>
    <w:rsid w:val="00DB2CD2"/>
    <w:rsid w:val="00DB3EDD"/>
    <w:rsid w:val="00DB49E6"/>
    <w:rsid w:val="00DB5F87"/>
    <w:rsid w:val="00DC0B85"/>
    <w:rsid w:val="00DC2575"/>
    <w:rsid w:val="00DC585A"/>
    <w:rsid w:val="00DC5A61"/>
    <w:rsid w:val="00DC6874"/>
    <w:rsid w:val="00DC773B"/>
    <w:rsid w:val="00DD118E"/>
    <w:rsid w:val="00DD12F7"/>
    <w:rsid w:val="00DD1A97"/>
    <w:rsid w:val="00DD35AC"/>
    <w:rsid w:val="00DD48C5"/>
    <w:rsid w:val="00DD4D4E"/>
    <w:rsid w:val="00DD5E59"/>
    <w:rsid w:val="00DD6C30"/>
    <w:rsid w:val="00DE0DE5"/>
    <w:rsid w:val="00DE205E"/>
    <w:rsid w:val="00DE2073"/>
    <w:rsid w:val="00DE35BC"/>
    <w:rsid w:val="00DE494D"/>
    <w:rsid w:val="00DE52E3"/>
    <w:rsid w:val="00DF161A"/>
    <w:rsid w:val="00DF3B43"/>
    <w:rsid w:val="00DF756E"/>
    <w:rsid w:val="00E02B79"/>
    <w:rsid w:val="00E05EF2"/>
    <w:rsid w:val="00E11D76"/>
    <w:rsid w:val="00E12560"/>
    <w:rsid w:val="00E12FA1"/>
    <w:rsid w:val="00E130C4"/>
    <w:rsid w:val="00E1488D"/>
    <w:rsid w:val="00E14919"/>
    <w:rsid w:val="00E20FFF"/>
    <w:rsid w:val="00E22D50"/>
    <w:rsid w:val="00E22F71"/>
    <w:rsid w:val="00E23AE7"/>
    <w:rsid w:val="00E2430D"/>
    <w:rsid w:val="00E30F1C"/>
    <w:rsid w:val="00E31D54"/>
    <w:rsid w:val="00E36DA7"/>
    <w:rsid w:val="00E45C88"/>
    <w:rsid w:val="00E50109"/>
    <w:rsid w:val="00E52820"/>
    <w:rsid w:val="00E60FBF"/>
    <w:rsid w:val="00E60FD8"/>
    <w:rsid w:val="00E64929"/>
    <w:rsid w:val="00E6551F"/>
    <w:rsid w:val="00E67A79"/>
    <w:rsid w:val="00E76742"/>
    <w:rsid w:val="00E8168F"/>
    <w:rsid w:val="00E82DBB"/>
    <w:rsid w:val="00E851E6"/>
    <w:rsid w:val="00E92E19"/>
    <w:rsid w:val="00E93019"/>
    <w:rsid w:val="00E9549B"/>
    <w:rsid w:val="00EA1FCB"/>
    <w:rsid w:val="00EA75EC"/>
    <w:rsid w:val="00EB00BA"/>
    <w:rsid w:val="00EB26E0"/>
    <w:rsid w:val="00EB294D"/>
    <w:rsid w:val="00EB30E0"/>
    <w:rsid w:val="00EB4897"/>
    <w:rsid w:val="00EB5BC0"/>
    <w:rsid w:val="00EB7D9A"/>
    <w:rsid w:val="00EB7DE0"/>
    <w:rsid w:val="00EC0B44"/>
    <w:rsid w:val="00EC2FE1"/>
    <w:rsid w:val="00EC3ECB"/>
    <w:rsid w:val="00EC4331"/>
    <w:rsid w:val="00EC72B3"/>
    <w:rsid w:val="00ED095A"/>
    <w:rsid w:val="00ED0A7D"/>
    <w:rsid w:val="00ED57A9"/>
    <w:rsid w:val="00ED5C89"/>
    <w:rsid w:val="00ED5CA8"/>
    <w:rsid w:val="00ED5D50"/>
    <w:rsid w:val="00ED7313"/>
    <w:rsid w:val="00EE382C"/>
    <w:rsid w:val="00EF1962"/>
    <w:rsid w:val="00EF2F78"/>
    <w:rsid w:val="00EF5357"/>
    <w:rsid w:val="00EF77AF"/>
    <w:rsid w:val="00F04A47"/>
    <w:rsid w:val="00F059B1"/>
    <w:rsid w:val="00F06246"/>
    <w:rsid w:val="00F0658A"/>
    <w:rsid w:val="00F07C2B"/>
    <w:rsid w:val="00F105C1"/>
    <w:rsid w:val="00F13DCC"/>
    <w:rsid w:val="00F14CF8"/>
    <w:rsid w:val="00F152F4"/>
    <w:rsid w:val="00F15AE3"/>
    <w:rsid w:val="00F2190A"/>
    <w:rsid w:val="00F21A66"/>
    <w:rsid w:val="00F21E74"/>
    <w:rsid w:val="00F225E6"/>
    <w:rsid w:val="00F226AF"/>
    <w:rsid w:val="00F22DBB"/>
    <w:rsid w:val="00F259D9"/>
    <w:rsid w:val="00F25ABE"/>
    <w:rsid w:val="00F2618E"/>
    <w:rsid w:val="00F266D3"/>
    <w:rsid w:val="00F27664"/>
    <w:rsid w:val="00F27C55"/>
    <w:rsid w:val="00F30996"/>
    <w:rsid w:val="00F31C8E"/>
    <w:rsid w:val="00F34D76"/>
    <w:rsid w:val="00F40698"/>
    <w:rsid w:val="00F41894"/>
    <w:rsid w:val="00F461A3"/>
    <w:rsid w:val="00F474F2"/>
    <w:rsid w:val="00F52751"/>
    <w:rsid w:val="00F527A6"/>
    <w:rsid w:val="00F5299C"/>
    <w:rsid w:val="00F53DD5"/>
    <w:rsid w:val="00F542B5"/>
    <w:rsid w:val="00F5669D"/>
    <w:rsid w:val="00F57E89"/>
    <w:rsid w:val="00F61F89"/>
    <w:rsid w:val="00F62651"/>
    <w:rsid w:val="00F65DAD"/>
    <w:rsid w:val="00F70A59"/>
    <w:rsid w:val="00F7275D"/>
    <w:rsid w:val="00F729BE"/>
    <w:rsid w:val="00F73EC6"/>
    <w:rsid w:val="00F74132"/>
    <w:rsid w:val="00F75989"/>
    <w:rsid w:val="00F75CF8"/>
    <w:rsid w:val="00F761F4"/>
    <w:rsid w:val="00F76E64"/>
    <w:rsid w:val="00F7766B"/>
    <w:rsid w:val="00F80A13"/>
    <w:rsid w:val="00F810FB"/>
    <w:rsid w:val="00F814C2"/>
    <w:rsid w:val="00F82291"/>
    <w:rsid w:val="00F82DC4"/>
    <w:rsid w:val="00F83B2D"/>
    <w:rsid w:val="00F908C8"/>
    <w:rsid w:val="00F90F25"/>
    <w:rsid w:val="00F91B1C"/>
    <w:rsid w:val="00F9497E"/>
    <w:rsid w:val="00F95CAB"/>
    <w:rsid w:val="00F960F6"/>
    <w:rsid w:val="00F96357"/>
    <w:rsid w:val="00F96520"/>
    <w:rsid w:val="00FA0BF4"/>
    <w:rsid w:val="00FA13EF"/>
    <w:rsid w:val="00FA1AF8"/>
    <w:rsid w:val="00FA38AD"/>
    <w:rsid w:val="00FA7E97"/>
    <w:rsid w:val="00FB1C3C"/>
    <w:rsid w:val="00FB202D"/>
    <w:rsid w:val="00FB2653"/>
    <w:rsid w:val="00FB58B0"/>
    <w:rsid w:val="00FB69D5"/>
    <w:rsid w:val="00FC0F2B"/>
    <w:rsid w:val="00FC3131"/>
    <w:rsid w:val="00FC3D50"/>
    <w:rsid w:val="00FC58DA"/>
    <w:rsid w:val="00FC6CC4"/>
    <w:rsid w:val="00FC76AE"/>
    <w:rsid w:val="00FC79C5"/>
    <w:rsid w:val="00FD0171"/>
    <w:rsid w:val="00FE0C53"/>
    <w:rsid w:val="00FE1256"/>
    <w:rsid w:val="00FE4572"/>
    <w:rsid w:val="00FE49BF"/>
    <w:rsid w:val="00FE4BF3"/>
    <w:rsid w:val="00FE5B28"/>
    <w:rsid w:val="00FE6281"/>
    <w:rsid w:val="00FF20B6"/>
    <w:rsid w:val="00FF281A"/>
    <w:rsid w:val="00FF2FC7"/>
    <w:rsid w:val="00FF30C0"/>
    <w:rsid w:val="00FF3554"/>
    <w:rsid w:val="00FF4089"/>
    <w:rsid w:val="00FF4CDC"/>
    <w:rsid w:val="00FF62C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7960"/>
    <w:pPr>
      <w:spacing w:after="200" w:line="276" w:lineRule="auto"/>
    </w:pPr>
    <w:rPr>
      <w:rFonts w:ascii="Calibri" w:eastAsia="Calibri" w:hAnsi="Calibri"/>
      <w:sz w:val="22"/>
      <w:szCs w:val="22"/>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paragraph" w:styleId="Sidfot">
    <w:name w:val="foot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character" w:styleId="Hyperlnk">
    <w:name w:val="Hyperlink"/>
    <w:basedOn w:val="Standardstycketeckensnitt"/>
    <w:rsid w:val="007004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7960"/>
    <w:pPr>
      <w:spacing w:after="200" w:line="276" w:lineRule="auto"/>
    </w:pPr>
    <w:rPr>
      <w:rFonts w:ascii="Calibri" w:eastAsia="Calibri" w:hAnsi="Calibri"/>
      <w:sz w:val="22"/>
      <w:szCs w:val="22"/>
      <w:lang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paragraph" w:styleId="Sidfot">
    <w:name w:val="footer"/>
    <w:basedOn w:val="Normal"/>
    <w:rsid w:val="009510A3"/>
    <w:pPr>
      <w:tabs>
        <w:tab w:val="center" w:pos="4320"/>
        <w:tab w:val="right" w:pos="8640"/>
      </w:tabs>
      <w:spacing w:after="0" w:line="240" w:lineRule="auto"/>
    </w:pPr>
    <w:rPr>
      <w:rFonts w:ascii="Times New Roman" w:eastAsia="Times New Roman" w:hAnsi="Times New Roman"/>
      <w:sz w:val="24"/>
      <w:szCs w:val="24"/>
      <w:lang w:eastAsia="sv-SE"/>
    </w:rPr>
  </w:style>
  <w:style w:type="character" w:styleId="Hyperlnk">
    <w:name w:val="Hyperlink"/>
    <w:basedOn w:val="Standardstycketeckensnitt"/>
    <w:rsid w:val="007004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EEBA7-796E-4AE7-98E8-2D5A96FD4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392</Words>
  <Characters>2079</Characters>
  <Application>Microsoft Office Word</Application>
  <DocSecurity>0</DocSecurity>
  <Lines>17</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VBG Produkter AB</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Bergenklev Thomas</dc:creator>
  <cp:lastModifiedBy>Bergenklev Thomas</cp:lastModifiedBy>
  <cp:revision>4</cp:revision>
  <cp:lastPrinted>2015-06-15T12:00:00Z</cp:lastPrinted>
  <dcterms:created xsi:type="dcterms:W3CDTF">2015-06-12T05:47:00Z</dcterms:created>
  <dcterms:modified xsi:type="dcterms:W3CDTF">2015-06-15T12:03:00Z</dcterms:modified>
</cp:coreProperties>
</file>